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44" w:rsidRPr="005E6244" w:rsidRDefault="00A655FE" w:rsidP="005E6244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А</w:t>
      </w:r>
      <w:bookmarkStart w:id="0" w:name="_GoBack"/>
      <w:bookmarkEnd w:id="0"/>
      <w:r w:rsidR="005E6244" w:rsidRPr="005E6244">
        <w:rPr>
          <w:rFonts w:eastAsia="Times New Roman"/>
          <w:b/>
          <w:bCs/>
          <w:kern w:val="36"/>
          <w:sz w:val="48"/>
          <w:szCs w:val="48"/>
          <w:lang w:eastAsia="ru-RU"/>
        </w:rPr>
        <w:t>пелляция</w:t>
      </w:r>
    </w:p>
    <w:p w:rsidR="005E6244" w:rsidRPr="005E6244" w:rsidRDefault="005E6244" w:rsidP="005E6244">
      <w:pPr>
        <w:spacing w:after="0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noProof/>
          <w:color w:val="0000FF"/>
          <w:lang w:eastAsia="ru-RU"/>
        </w:rPr>
        <w:drawing>
          <wp:inline distT="0" distB="0" distL="0" distR="0" wp14:anchorId="2DE7B70D" wp14:editId="3EF5431E">
            <wp:extent cx="228600" cy="228600"/>
            <wp:effectExtent l="0" t="0" r="0" b="0"/>
            <wp:docPr id="1" name="Рисунок 1" descr="версия для печат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44" w:rsidRPr="005E6244" w:rsidRDefault="005E6244" w:rsidP="005E6244">
      <w:pPr>
        <w:spacing w:after="0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5E6244">
        <w:rPr>
          <w:rFonts w:eastAsia="Times New Roman"/>
          <w:lang w:eastAsia="ru-RU"/>
        </w:rPr>
        <w:br/>
      </w:r>
      <w:r w:rsidRPr="005E6244">
        <w:rPr>
          <w:rFonts w:eastAsia="Times New Roman"/>
          <w:lang w:eastAsia="ru-RU"/>
        </w:rPr>
        <w:br/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5E6244">
        <w:rPr>
          <w:rFonts w:eastAsia="Times New Roman"/>
          <w:lang w:eastAsia="ru-RU"/>
        </w:rPr>
        <w:t>Рособрнадзором</w:t>
      </w:r>
      <w:proofErr w:type="spellEnd"/>
      <w:r w:rsidRPr="005E6244">
        <w:rPr>
          <w:rFonts w:eastAsia="Times New Roman"/>
          <w:lang w:eastAsia="ru-RU"/>
        </w:rPr>
        <w:t xml:space="preserve"> совместно с учредителями, МИД России и загранучреждениями.</w:t>
      </w:r>
      <w:r w:rsidRPr="005E6244">
        <w:rPr>
          <w:rFonts w:eastAsia="Times New Roman"/>
          <w:lang w:eastAsia="ru-RU"/>
        </w:rPr>
        <w:br/>
      </w:r>
      <w:r w:rsidRPr="005E6244">
        <w:rPr>
          <w:rFonts w:eastAsia="Times New Roman"/>
          <w:lang w:eastAsia="ru-RU"/>
        </w:rPr>
        <w:br/>
        <w:t>Участник ГИА имеет право подать апелляцию в КК в письменной форме:</w:t>
      </w:r>
    </w:p>
    <w:p w:rsidR="005E6244" w:rsidRPr="005E6244" w:rsidRDefault="005E6244" w:rsidP="005E6244">
      <w:pPr>
        <w:spacing w:after="0" w:line="240" w:lineRule="auto"/>
        <w:rPr>
          <w:rFonts w:eastAsia="Times New Roman"/>
          <w:lang w:eastAsia="ru-RU"/>
        </w:rPr>
      </w:pPr>
    </w:p>
    <w:p w:rsidR="005E6244" w:rsidRPr="005E6244" w:rsidRDefault="005E6244" w:rsidP="005E6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sz w:val="18"/>
          <w:szCs w:val="1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5E6244" w:rsidRPr="005E6244" w:rsidRDefault="005E6244" w:rsidP="005E6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sz w:val="18"/>
          <w:szCs w:val="18"/>
          <w:lang w:eastAsia="ru-RU"/>
        </w:rPr>
        <w:t>о несогласии с выставленными баллами. </w:t>
      </w:r>
    </w:p>
    <w:p w:rsidR="005E6244" w:rsidRPr="005E6244" w:rsidRDefault="005E6244" w:rsidP="005E624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lang w:eastAsia="ru-RU"/>
        </w:rPr>
        <w:t xml:space="preserve">КК не рассматривает апелляции по вопросам: </w:t>
      </w:r>
    </w:p>
    <w:p w:rsidR="005E6244" w:rsidRPr="005E6244" w:rsidRDefault="005E6244" w:rsidP="005E6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sz w:val="18"/>
          <w:szCs w:val="18"/>
          <w:lang w:eastAsia="ru-RU"/>
        </w:rPr>
        <w:t>содержания и структуры заданий по учебным предметам,</w:t>
      </w:r>
    </w:p>
    <w:p w:rsidR="005E6244" w:rsidRPr="005E6244" w:rsidRDefault="005E6244" w:rsidP="005E6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sz w:val="18"/>
          <w:szCs w:val="18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5E6244" w:rsidRPr="005E6244" w:rsidRDefault="005E6244" w:rsidP="005E6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sz w:val="18"/>
          <w:szCs w:val="18"/>
          <w:lang w:eastAsia="ru-RU"/>
        </w:rPr>
        <w:t>нарушения участником ГИА требований, установленных Порядком;</w:t>
      </w:r>
    </w:p>
    <w:p w:rsidR="005E6244" w:rsidRPr="005E6244" w:rsidRDefault="005E6244" w:rsidP="005E6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sz w:val="18"/>
          <w:szCs w:val="18"/>
          <w:lang w:eastAsia="ru-RU"/>
        </w:rPr>
        <w:t>неправильного оформления экзаменационной работы.</w:t>
      </w:r>
    </w:p>
    <w:p w:rsidR="005E6244" w:rsidRPr="005E6244" w:rsidRDefault="005E6244" w:rsidP="005E624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lang w:eastAsia="ru-RU"/>
        </w:rPr>
        <w:t xml:space="preserve">КК не рассматривает черновики участника ГИА в качестве материалов апелляции. </w:t>
      </w:r>
    </w:p>
    <w:p w:rsidR="005E6244" w:rsidRPr="005E6244" w:rsidRDefault="005E6244" w:rsidP="005E624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lang w:eastAsia="ru-RU"/>
        </w:rPr>
        <w:t xml:space="preserve">Информация о сроках, местах и порядке подачи и рассмотрения апелляций публикуется </w:t>
      </w:r>
      <w:r w:rsidRPr="005E6244">
        <w:rPr>
          <w:rFonts w:eastAsia="Times New Roman"/>
          <w:b/>
          <w:bCs/>
          <w:lang w:eastAsia="ru-RU"/>
        </w:rPr>
        <w:t>не позднее чем за месяц до начала экзаменов</w:t>
      </w:r>
      <w:r w:rsidRPr="005E6244">
        <w:rPr>
          <w:rFonts w:eastAsia="Times New Roman"/>
          <w:lang w:eastAsia="ru-RU"/>
        </w:rPr>
        <w:t xml:space="preserve"> 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5E6244" w:rsidRPr="005E6244" w:rsidRDefault="005E6244" w:rsidP="005E624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5E6244" w:rsidRDefault="005E6244" w:rsidP="005E6244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5E6244" w:rsidRPr="005E6244" w:rsidRDefault="005E6244" w:rsidP="005E6244">
      <w:pPr>
        <w:spacing w:before="100" w:beforeAutospacing="1" w:after="100" w:afterAutospacing="1" w:line="240" w:lineRule="auto"/>
        <w:ind w:left="720"/>
        <w:rPr>
          <w:rFonts w:eastAsia="Times New Roman"/>
          <w:b/>
          <w:color w:val="FF0000"/>
          <w:sz w:val="22"/>
          <w:szCs w:val="22"/>
          <w:lang w:eastAsia="ru-RU"/>
        </w:rPr>
      </w:pPr>
      <w:r w:rsidRPr="005E6244">
        <w:rPr>
          <w:rFonts w:eastAsia="Times New Roman"/>
          <w:b/>
          <w:color w:val="FF0000"/>
          <w:sz w:val="22"/>
          <w:szCs w:val="22"/>
          <w:lang w:eastAsia="ru-RU"/>
        </w:rPr>
        <w:t>о несогласии с выставленными баллами. </w:t>
      </w:r>
    </w:p>
    <w:p w:rsidR="005E6244" w:rsidRDefault="005E6244" w:rsidP="005E6244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5E6244" w:rsidRPr="005E6244" w:rsidRDefault="005E6244" w:rsidP="005E624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b/>
          <w:bCs/>
          <w:lang w:eastAsia="ru-RU"/>
        </w:rPr>
        <w:t>Срок подачи -</w:t>
      </w:r>
      <w:r w:rsidRPr="005E6244">
        <w:rPr>
          <w:rFonts w:eastAsia="Times New Roman"/>
          <w:lang w:eastAsia="ru-RU"/>
        </w:rPr>
        <w:t xml:space="preserve"> </w:t>
      </w:r>
      <w:r w:rsidRPr="005E6244">
        <w:rPr>
          <w:rFonts w:eastAsia="Times New Roman"/>
          <w:b/>
          <w:bCs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5E6244">
        <w:rPr>
          <w:rFonts w:eastAsia="Times New Roman"/>
          <w:b/>
          <w:bCs/>
          <w:lang w:eastAsia="ru-RU"/>
        </w:rPr>
        <w:br/>
      </w:r>
      <w:r w:rsidRPr="005E6244">
        <w:rPr>
          <w:rFonts w:eastAsia="Times New Roman"/>
          <w:lang w:eastAsia="ru-RU"/>
        </w:rPr>
        <w:br/>
      </w:r>
      <w:r w:rsidRPr="005E6244">
        <w:rPr>
          <w:rFonts w:eastAsia="Times New Roman"/>
          <w:lang w:eastAsia="ru-RU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5E6244">
        <w:rPr>
          <w:rFonts w:eastAsia="Times New Roman"/>
          <w:lang w:eastAsia="ru-RU"/>
        </w:rPr>
        <w:br/>
      </w:r>
      <w:r w:rsidRPr="005E6244">
        <w:rPr>
          <w:rFonts w:eastAsia="Times New Roman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5E6244">
        <w:rPr>
          <w:rFonts w:eastAsia="Times New Roman"/>
          <w:lang w:eastAsia="ru-RU"/>
        </w:rPr>
        <w:br/>
      </w:r>
      <w:r w:rsidRPr="005E6244">
        <w:rPr>
          <w:rFonts w:eastAsia="Times New Roman"/>
          <w:lang w:eastAsia="ru-RU"/>
        </w:rPr>
        <w:lastRenderedPageBreak/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5E6244">
        <w:rPr>
          <w:rFonts w:eastAsia="Times New Roman"/>
          <w:lang w:eastAsia="ru-RU"/>
        </w:rPr>
        <w:br/>
      </w:r>
      <w:r w:rsidRPr="005E6244">
        <w:rPr>
          <w:rFonts w:eastAsia="Times New Roman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5E6244" w:rsidRPr="005E6244" w:rsidRDefault="005E6244" w:rsidP="005E624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lang w:eastAsia="ru-RU"/>
        </w:rPr>
        <w:br/>
        <w:t xml:space="preserve">Срок рассмотрения - </w:t>
      </w:r>
      <w:r w:rsidRPr="005E6244">
        <w:rPr>
          <w:rFonts w:eastAsia="Times New Roman"/>
          <w:b/>
          <w:bCs/>
          <w:lang w:eastAsia="ru-RU"/>
        </w:rPr>
        <w:t>в течение четырех рабочих дней с момента ее поступления в КК. </w:t>
      </w:r>
      <w:r w:rsidRPr="005E6244">
        <w:rPr>
          <w:rFonts w:eastAsia="Times New Roman"/>
          <w:lang w:eastAsia="ru-RU"/>
        </w:rPr>
        <w:br/>
      </w:r>
      <w:r w:rsidRPr="005E6244">
        <w:rPr>
          <w:rFonts w:eastAsia="Times New Roman"/>
          <w:lang w:eastAsia="ru-RU"/>
        </w:rPr>
        <w:br/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5E6244">
        <w:rPr>
          <w:rFonts w:eastAsia="Times New Roman"/>
          <w:lang w:eastAsia="ru-RU"/>
        </w:rPr>
        <w:br/>
      </w:r>
      <w:r w:rsidRPr="005E6244">
        <w:rPr>
          <w:rFonts w:eastAsia="Times New Roman"/>
          <w:lang w:eastAsia="ru-RU"/>
        </w:rPr>
        <w:br/>
        <w:t xml:space="preserve"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</w:t>
      </w:r>
    </w:p>
    <w:p w:rsidR="005E6244" w:rsidRPr="005E6244" w:rsidRDefault="005E6244" w:rsidP="005E6244">
      <w:pPr>
        <w:spacing w:before="100" w:beforeAutospacing="1" w:after="240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lang w:eastAsia="ru-RU"/>
        </w:rPr>
        <w:t xml:space="preserve">Время, рекомендуемое на разъяснения по оцениванию развернутых и (или) устных ответов одного апеллянта, </w:t>
      </w:r>
      <w:r w:rsidRPr="005E6244">
        <w:rPr>
          <w:rFonts w:eastAsia="Times New Roman"/>
          <w:b/>
          <w:bCs/>
          <w:lang w:eastAsia="ru-RU"/>
        </w:rPr>
        <w:t>не более 20 минут</w:t>
      </w:r>
      <w:r w:rsidRPr="005E6244">
        <w:rPr>
          <w:rFonts w:eastAsia="Times New Roman"/>
          <w:lang w:eastAsia="ru-RU"/>
        </w:rPr>
        <w:t>. </w:t>
      </w:r>
      <w:r w:rsidRPr="005E6244">
        <w:rPr>
          <w:rFonts w:eastAsia="Times New Roman"/>
          <w:lang w:eastAsia="ru-RU"/>
        </w:rPr>
        <w:br/>
      </w:r>
      <w:r w:rsidRPr="005E6244">
        <w:rPr>
          <w:rFonts w:eastAsia="Times New Roman"/>
          <w:lang w:eastAsia="ru-RU"/>
        </w:rPr>
        <w:br/>
        <w:t xml:space="preserve">По результатам рассмотрения апелляции о несогласии с выставленными баллами КК принимает решение: </w:t>
      </w:r>
    </w:p>
    <w:p w:rsidR="005E6244" w:rsidRPr="005E6244" w:rsidRDefault="005E6244" w:rsidP="005E6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5E6244" w:rsidRPr="005E6244" w:rsidRDefault="005E6244" w:rsidP="005E6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  <w:r w:rsidRPr="005E6244">
        <w:rPr>
          <w:rFonts w:eastAsia="Times New Roman"/>
          <w:sz w:val="18"/>
          <w:szCs w:val="18"/>
          <w:lang w:eastAsia="ru-RU"/>
        </w:rPr>
        <w:t> </w:t>
      </w:r>
    </w:p>
    <w:p w:rsidR="005E6244" w:rsidRPr="005E6244" w:rsidRDefault="005E6244" w:rsidP="005E624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E6244">
        <w:rPr>
          <w:rFonts w:eastAsia="Times New Roman"/>
          <w:b/>
          <w:bCs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710B34" w:rsidRDefault="00710B34"/>
    <w:sectPr w:rsidR="0071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AFB"/>
    <w:multiLevelType w:val="multilevel"/>
    <w:tmpl w:val="9574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B5637"/>
    <w:multiLevelType w:val="multilevel"/>
    <w:tmpl w:val="9862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00019"/>
    <w:multiLevelType w:val="multilevel"/>
    <w:tmpl w:val="C218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44"/>
    <w:rsid w:val="005B643C"/>
    <w:rsid w:val="005E6244"/>
    <w:rsid w:val="00710B34"/>
    <w:rsid w:val="00A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6DCA1-B396-4253-BEFC-2D1F862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ege.edu.ru/ru/classes-11/appel/printable.php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2</cp:revision>
  <dcterms:created xsi:type="dcterms:W3CDTF">2019-03-22T14:03:00Z</dcterms:created>
  <dcterms:modified xsi:type="dcterms:W3CDTF">2019-03-22T14:05:00Z</dcterms:modified>
</cp:coreProperties>
</file>